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pPr>
      <w:r w:rsidRPr="009A3755">
        <w:t>Lecture Notes in Computer Science:</w:t>
      </w:r>
      <w:r w:rsidRPr="009A3755">
        <w:br/>
        <w:t>Authors’ Instructions for the Preparation</w:t>
      </w:r>
      <w:r w:rsidRPr="009A3755">
        <w:br/>
        <w:t>of Camera-Ready Contributions</w:t>
      </w:r>
      <w:r w:rsidRPr="009A3755">
        <w:br/>
        <w:t>to LNCS/LNAI</w:t>
      </w:r>
      <w:r w:rsidR="00C951AE">
        <w:t>/LNBI</w:t>
      </w:r>
      <w:r w:rsidRPr="009A3755">
        <w:t xml:space="preserve"> Proceedings</w:t>
      </w:r>
    </w:p>
    <w:p w:rsidR="009B1D59" w:rsidRDefault="009B1D59" w:rsidP="00E3194C">
      <w:pPr>
        <w:pStyle w:val="author"/>
        <w:spacing w:after="0"/>
        <w:rPr>
          <w:lang w:val="de-DE"/>
        </w:rPr>
      </w:pPr>
      <w:r w:rsidRPr="009A3755">
        <w:rPr>
          <w:lang w:val="de-DE"/>
        </w:rPr>
        <w:t>Alfred Hofmann</w:t>
      </w:r>
      <w:r w:rsidRPr="009A3755">
        <w:rPr>
          <w:position w:val="6"/>
          <w:sz w:val="12"/>
          <w:szCs w:val="12"/>
          <w:lang w:val="de-DE"/>
        </w:rPr>
        <w:t>1</w:t>
      </w:r>
      <w:r w:rsidRPr="009A3755">
        <w:rPr>
          <w:lang w:val="de-DE"/>
        </w:rPr>
        <w:t>, Ingrid Beyer</w:t>
      </w:r>
      <w:r w:rsidRPr="009A3755">
        <w:rPr>
          <w:vertAlign w:val="superscript"/>
          <w:lang w:val="de-DE"/>
        </w:rPr>
        <w:t>1</w:t>
      </w:r>
      <w:r w:rsidRPr="009A3755">
        <w:rPr>
          <w:lang w:val="de-DE"/>
        </w:rPr>
        <w:t>, Christine Günther</w:t>
      </w:r>
      <w:r w:rsidRPr="009A3755">
        <w:rPr>
          <w:position w:val="6"/>
          <w:sz w:val="12"/>
          <w:szCs w:val="12"/>
          <w:lang w:val="de-DE"/>
        </w:rPr>
        <w:t>1</w:t>
      </w:r>
      <w:r w:rsidRPr="009A3755">
        <w:rPr>
          <w:lang w:val="de-DE"/>
        </w:rPr>
        <w:t>, Anna Kramer</w:t>
      </w:r>
      <w:r w:rsidRPr="009A3755">
        <w:rPr>
          <w:position w:val="6"/>
          <w:sz w:val="12"/>
          <w:szCs w:val="12"/>
          <w:lang w:val="de-DE"/>
        </w:rPr>
        <w:t>1</w:t>
      </w:r>
      <w:r>
        <w:rPr>
          <w:lang w:val="de-DE"/>
        </w:rPr>
        <w:t xml:space="preserve"> </w:t>
      </w:r>
    </w:p>
    <w:p w:rsidR="009B1D59" w:rsidRPr="009A3755" w:rsidRDefault="009B1D59" w:rsidP="009B1D59">
      <w:pPr>
        <w:pStyle w:val="author"/>
        <w:rPr>
          <w:lang w:val="de-DE"/>
        </w:rPr>
      </w:pPr>
      <w:r w:rsidRPr="009A3755">
        <w:rPr>
          <w:lang w:val="de-DE"/>
        </w:rPr>
        <w:t>Erika Siebert-Cole</w:t>
      </w:r>
      <w:r w:rsidRPr="009A3755">
        <w:rPr>
          <w:position w:val="6"/>
          <w:sz w:val="12"/>
          <w:szCs w:val="12"/>
          <w:lang w:val="de-DE"/>
        </w:rPr>
        <w:t>1</w:t>
      </w: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9B1D59" w:rsidRPr="009A3755" w:rsidRDefault="009B1D59" w:rsidP="009B1D59">
      <w:pPr>
        <w:pStyle w:val="email"/>
        <w:rPr>
          <w:lang w:val="de-DE"/>
        </w:rPr>
      </w:pPr>
      <w:r w:rsidRPr="009A3755">
        <w:rPr>
          <w:lang w:val="de-DE"/>
        </w:rPr>
        <w:t>{Alfred.Hofmann, Ingrid.Beyer, Christine.Guenther</w:t>
      </w:r>
    </w:p>
    <w:p w:rsidR="009B1D59" w:rsidRPr="009A3755" w:rsidRDefault="009B1D59" w:rsidP="009B1D59">
      <w:pPr>
        <w:pStyle w:val="email"/>
        <w:rPr>
          <w:lang w:val="de-DE"/>
        </w:rPr>
      </w:pPr>
      <w:r w:rsidRPr="009A3755">
        <w:rPr>
          <w:lang w:val="de-DE"/>
        </w:rPr>
        <w:t>A</w:t>
      </w:r>
      <w:r w:rsidRPr="009A3755">
        <w:rPr>
          <w:lang w:val="de-DE"/>
        </w:rPr>
        <w:t>n</w:t>
      </w:r>
      <w:r w:rsidRPr="009A3755">
        <w:rPr>
          <w:lang w:val="de-DE"/>
        </w:rPr>
        <w:t xml:space="preserve">na.Kramer, Erika.Siebert-Cole, </w:t>
      </w:r>
      <w:r w:rsidRPr="009A3755">
        <w:rPr>
          <w:rStyle w:val="Hyperlink"/>
          <w:sz w:val="16"/>
          <w:szCs w:val="16"/>
          <w:lang w:val="de-DE"/>
        </w:rPr>
        <w:t>LNCS}@Springer.com</w:t>
      </w:r>
    </w:p>
    <w:p w:rsidR="009B1D59" w:rsidRPr="009B1D59" w:rsidRDefault="009B1D59" w:rsidP="009B1D59">
      <w:pPr>
        <w:pStyle w:val="abstract"/>
        <w:rPr>
          <w:szCs w:val="18"/>
        </w:rPr>
      </w:pPr>
      <w:r>
        <w:rPr>
          <w:b/>
        </w:rPr>
        <w:t>Abstract.</w:t>
      </w:r>
      <w:r>
        <w:t xml:space="preserve"> </w:t>
      </w:r>
      <w:r w:rsidRPr="009B1D59">
        <w:rPr>
          <w:szCs w:val="18"/>
        </w:rPr>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w:t>
      </w:r>
      <w:r w:rsidRPr="009B1D59">
        <w:rPr>
          <w:szCs w:val="18"/>
        </w:rPr>
        <w:t>e</w:t>
      </w:r>
      <w:r w:rsidR="00A8258F">
        <w:rPr>
          <w:szCs w:val="18"/>
        </w:rPr>
        <w:t>quired format.</w:t>
      </w:r>
      <w:r w:rsidR="00997419">
        <w:rPr>
          <w:szCs w:val="18"/>
        </w:rPr>
        <w:br/>
      </w:r>
      <w:r w:rsidR="00997419">
        <w:rPr>
          <w:szCs w:val="18"/>
        </w:rPr>
        <w:br/>
      </w:r>
      <w:r w:rsidR="00997419" w:rsidRPr="00997419">
        <w:rPr>
          <w:b/>
        </w:rPr>
        <w:t>Keywords</w:t>
      </w:r>
      <w:r w:rsidR="00997419">
        <w:rPr>
          <w:szCs w:val="18"/>
        </w:rPr>
        <w:t>: Keyword1., Keyword2, Keyword3, Keyword4</w:t>
      </w:r>
    </w:p>
    <w:p w:rsidR="009B1D59" w:rsidRPr="009A3755" w:rsidRDefault="009B1D59" w:rsidP="009B1D59">
      <w:pPr>
        <w:pStyle w:val="heading10"/>
      </w:pPr>
      <w:r w:rsidRPr="009A3755">
        <w:t>1   Introduction</w:t>
      </w:r>
    </w:p>
    <w:p w:rsidR="009B1D59" w:rsidRDefault="009B1D59" w:rsidP="009B1D59">
      <w:pPr>
        <w:pStyle w:val="p1a"/>
      </w:pPr>
      <w:r w:rsidRPr="009B1D59">
        <w:t xml:space="preserve">This instruction file for Word users </w:t>
      </w:r>
      <w:r w:rsidR="006A1BD8">
        <w:t xml:space="preserve">(there is a separate instruction file for LaTeX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w:t>
      </w:r>
      <w:r w:rsidRPr="009B1D59">
        <w:t>a</w:t>
      </w:r>
      <w:r w:rsidRPr="009B1D59">
        <w:t>per.</w:t>
      </w:r>
    </w:p>
    <w:p w:rsidR="00C951AE" w:rsidRPr="009A3755" w:rsidRDefault="00C951AE" w:rsidP="00C951AE">
      <w:pPr>
        <w:pStyle w:val="heading20"/>
      </w:pPr>
      <w:r>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country-region">
        <w:smartTag w:uri="urn:schemas-microsoft-com:office:smarttags" w:element="place">
          <w:r>
            <w:t>India</w:t>
          </w:r>
        </w:smartTag>
      </w:smartTag>
      <w:r>
        <w:t>.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951AE" w:rsidRDefault="00C951AE" w:rsidP="00C951AE">
      <w:r>
        <w:lastRenderedPageBreak/>
        <w:t xml:space="preserve">This round of checking takes place about two weeks after the files have been sent to the Editorial by the Contact Volume Editor, i.e.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LNCS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0"/>
      </w:pPr>
      <w:r>
        <w:t>1.</w:t>
      </w:r>
      <w:r w:rsidR="009B1D59" w:rsidRPr="009A3755">
        <w:t>2   Additional Information Required by the Volume Editor</w:t>
      </w:r>
    </w:p>
    <w:p w:rsidR="009B1D59" w:rsidRDefault="009B1D59" w:rsidP="009B1D59">
      <w:pPr>
        <w:ind w:firstLine="0"/>
      </w:pPr>
      <w:r w:rsidRPr="009B1D59">
        <w:t>When sending your final files, please include a readme informing the Contact Volume Editor which of your names is</w:t>
      </w:r>
      <w:r w:rsidR="002A3EE9">
        <w:t>/are</w:t>
      </w:r>
      <w:r w:rsidRPr="009B1D59">
        <w:t xml:space="preserve"> your first name</w:t>
      </w:r>
      <w:r w:rsidR="002A3EE9">
        <w:t>(s)</w:t>
      </w:r>
      <w:r w:rsidRPr="009B1D59">
        <w:t xml:space="preserve"> and which is</w:t>
      </w:r>
      <w:r w:rsidR="002A3EE9">
        <w:t>/are</w:t>
      </w:r>
      <w:r w:rsidRPr="009B1D59">
        <w:t xml:space="preserve"> your family name</w:t>
      </w:r>
      <w:r w:rsidR="002A3EE9">
        <w:t>(s)</w:t>
      </w:r>
      <w:r w:rsidRPr="009B1D59">
        <w:t>. This is partic</w:t>
      </w:r>
      <w:r w:rsidRPr="009B1D59">
        <w:t>u</w:t>
      </w:r>
      <w:r w:rsidRPr="009B1D59">
        <w:t>larly important for Spanish and Chinese names. Authors are listed alphabet</w:t>
      </w:r>
      <w:r w:rsidRPr="009B1D59">
        <w:t>i</w:t>
      </w:r>
      <w:r w:rsidRPr="009B1D59">
        <w:t>cally according to their surnames in the author index.</w:t>
      </w:r>
    </w:p>
    <w:p w:rsidR="00C951AE" w:rsidRPr="009A3755" w:rsidRDefault="007131A7" w:rsidP="00C951AE">
      <w:pPr>
        <w:pStyle w:val="heading20"/>
      </w:pPr>
      <w:r>
        <w:t>1.3</w:t>
      </w:r>
      <w:r w:rsidR="00C951AE" w:rsidRPr="009A3755">
        <w:t xml:space="preserve">   Copyright Forms</w:t>
      </w:r>
    </w:p>
    <w:p w:rsidR="00C951AE" w:rsidRDefault="00C951AE" w:rsidP="00C951AE">
      <w:pPr>
        <w:pStyle w:val="p1a"/>
      </w:pPr>
      <w:r w:rsidRPr="009B1D59">
        <w:t xml:space="preserve">The copyright form may be downloaded from the For Authors section of the LNCS Webpage: </w:t>
      </w:r>
      <w:hyperlink r:id="rId7" w:history="1">
        <w:r w:rsidRPr="009B1D59">
          <w:rPr>
            <w:rStyle w:val="Hyperlink"/>
          </w:rPr>
          <w:t>www.springer.com/lncs</w:t>
        </w:r>
      </w:hyperlink>
      <w:r w:rsidRPr="009B1D59">
        <w:t>. Please send you</w:t>
      </w:r>
      <w:r w:rsidR="00EA1D86">
        <w:t xml:space="preserve">r signed copyright form </w:t>
      </w:r>
      <w:r w:rsidRPr="009B1D59">
        <w:t>to the Contact Volume Editor</w:t>
      </w:r>
      <w:r w:rsidR="00EA1D86">
        <w:t>, either as a scanned pdf or by fax or by courier</w:t>
      </w:r>
      <w:r w:rsidRPr="009B1D59">
        <w:t>. One author may sign on behalf of all the other authors of a partic</w:t>
      </w:r>
      <w:r w:rsidRPr="009B1D59">
        <w:t>u</w:t>
      </w:r>
      <w:r w:rsidRPr="009B1D59">
        <w:t>lar paper.</w:t>
      </w:r>
      <w:r w:rsidR="00EA1D86">
        <w:t xml:space="preserve"> Digital signatures are acceptable.</w:t>
      </w:r>
    </w:p>
    <w:p w:rsidR="009B1D59" w:rsidRPr="009A3755" w:rsidRDefault="007131A7" w:rsidP="009B1D59">
      <w:pPr>
        <w:pStyle w:val="heading10"/>
      </w:pPr>
      <w:r>
        <w:t>2</w:t>
      </w:r>
      <w:r w:rsidR="009B1D59" w:rsidRPr="009A3755">
        <w:t xml:space="preserve">   Paper Preparation</w:t>
      </w:r>
    </w:p>
    <w:p w:rsidR="00657488" w:rsidRDefault="009B1D59" w:rsidP="00657488">
      <w:pPr>
        <w:pStyle w:val="p1a"/>
      </w:pPr>
      <w:r w:rsidRPr="009B1D59">
        <w:t>The printing area is 122 mm × 193 mm. The text should be justified to occupy the full line width, so that the right margin is not ragged, with words hyphenated as appropr</w:t>
      </w:r>
      <w:r w:rsidRPr="009B1D59">
        <w:t>i</w:t>
      </w:r>
      <w:r w:rsidRPr="009B1D59">
        <w:t xml:space="preserve">ate. Please fill pages so that the length of </w:t>
      </w:r>
      <w:r w:rsidR="009F4136">
        <w:t>the text is no less than 180 mm, if possible.</w:t>
      </w:r>
      <w:r w:rsidR="00657488">
        <w:t xml:space="preserve"> </w:t>
      </w:r>
    </w:p>
    <w:p w:rsidR="009F4136" w:rsidRDefault="009B1D59" w:rsidP="00657488">
      <w:r w:rsidRPr="009B1D59">
        <w:t>Use 10-point type for the name(s) of the author(s) and 9-point type for the a</w:t>
      </w:r>
      <w:r w:rsidRPr="009B1D59">
        <w:t>d</w:t>
      </w:r>
      <w:r w:rsidRPr="009B1D59">
        <w:t>dress(es) and the abstract. For the main text, please use 10-point type and single-line spacing. We reco</w:t>
      </w:r>
      <w:r w:rsidRPr="009B1D59">
        <w:t>m</w:t>
      </w:r>
      <w:r w:rsidRPr="009B1D59">
        <w:t>mend the use of Computer Modern Roman or Times. Italic type may be used to emphasize words in ru</w:t>
      </w:r>
      <w:r w:rsidRPr="009B1D59">
        <w:t>n</w:t>
      </w:r>
      <w:r w:rsidRPr="009B1D59">
        <w:t xml:space="preserve">ning text. Bold type and underlining should be avoided. </w:t>
      </w:r>
    </w:p>
    <w:p w:rsidR="009B1D59" w:rsidRPr="009B1D59" w:rsidRDefault="00B069EE" w:rsidP="00657488">
      <w:r>
        <w:t>Papers not comply</w:t>
      </w:r>
      <w:r w:rsidR="009B1D59" w:rsidRPr="009B1D59">
        <w:t>ing with the LNCS style will be refo</w:t>
      </w:r>
      <w:r w:rsidR="009B1D59" w:rsidRPr="009B1D59">
        <w:t>r</w:t>
      </w:r>
      <w:r w:rsidR="009B1D59" w:rsidRPr="009B1D59">
        <w:t>matted. This can lead to an increase in the overall number of pages. We would therefore urge you not to squash your paper.</w:t>
      </w:r>
    </w:p>
    <w:p w:rsidR="00657488" w:rsidRDefault="009B1D59" w:rsidP="00657488">
      <w:pPr>
        <w:pStyle w:val="heading30"/>
        <w:rPr>
          <w:b w:val="0"/>
        </w:rPr>
      </w:pPr>
      <w:r w:rsidRPr="009B1D59">
        <w:lastRenderedPageBreak/>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Here are some examples of headings: "Criteria to Disprove Context-Freeness of Collage Languages", "On Correcting the Intrusion of Tracing Non-deterministic Programs by Sof</w:t>
      </w:r>
      <w:r w:rsidRPr="00657488">
        <w:t>t</w:t>
      </w:r>
      <w:r w:rsidRPr="00657488">
        <w:t>ware", "A User-Friendly and Extendable Data Distribution System", "Multi-flip Ne</w:t>
      </w:r>
      <w:r w:rsidRPr="00657488">
        <w:t>t</w:t>
      </w:r>
      <w:r w:rsidRPr="00657488">
        <w:t xml:space="preserve">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A82AC2">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blPrEx>
          <w:tblCellMar>
            <w:top w:w="0" w:type="dxa"/>
            <w:bottom w:w="0" w:type="dxa"/>
          </w:tblCellMar>
        </w:tblPrEx>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w:t>
            </w:r>
            <w:r w:rsidRPr="009A3755">
              <w:rPr>
                <w:sz w:val="18"/>
                <w:szCs w:val="18"/>
              </w:rPr>
              <w:t>l</w:t>
            </w:r>
            <w:r w:rsidRPr="009A3755">
              <w:rPr>
                <w:sz w:val="18"/>
                <w:szCs w:val="18"/>
              </w:rPr>
              <w:t>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w:t>
            </w:r>
            <w:r w:rsidRPr="009A3755">
              <w:rPr>
                <w:sz w:val="18"/>
                <w:szCs w:val="18"/>
              </w:rPr>
              <w:t>d</w:t>
            </w:r>
            <w:r w:rsidRPr="009A3755">
              <w:rPr>
                <w:sz w:val="18"/>
                <w:szCs w:val="18"/>
              </w:rPr>
              <w:t>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0"/>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0"/>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w:t>
      </w:r>
      <w:r w:rsidRPr="009B1D59">
        <w:t>g</w:t>
      </w:r>
      <w:r w:rsidRPr="009B1D59">
        <w:t xml:space="preserve">ures, in contrast to the caption belonging to a table, which should always appear </w:t>
      </w:r>
      <w:r w:rsidRPr="009B1D59">
        <w:rPr>
          <w:i/>
        </w:rPr>
        <w:t>above</w:t>
      </w:r>
      <w:r w:rsidRPr="009B1D59">
        <w:t xml:space="preserve"> the table. Please center the captions between the ma</w:t>
      </w:r>
      <w:r w:rsidRPr="009B1D59">
        <w:t>r</w:t>
      </w:r>
      <w:r w:rsidRPr="009B1D59">
        <w:t>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t>If screenshots are necessary, please make sure that you are happy with the print quality b</w:t>
      </w:r>
      <w:r w:rsidRPr="009B1D59">
        <w:t>e</w:t>
      </w:r>
      <w:r w:rsidRPr="009B1D59">
        <w:t xml:space="preserve">fore you send the files. </w:t>
      </w:r>
    </w:p>
    <w:p w:rsidR="001D3036" w:rsidRDefault="009B1D59" w:rsidP="001D3036">
      <w:pPr>
        <w:pStyle w:val="heading40"/>
      </w:pPr>
      <w:r w:rsidRPr="009B1D59">
        <w:t xml:space="preserve">Remark 1. </w:t>
      </w:r>
      <w:r w:rsidRPr="001D3036">
        <w:rPr>
          <w:i w:val="0"/>
        </w:rPr>
        <w:t>In the printed volumes, illustrations are generally black and white (hal</w:t>
      </w:r>
      <w:r w:rsidRPr="001D3036">
        <w:rPr>
          <w:i w:val="0"/>
        </w:rPr>
        <w:t>f</w:t>
      </w:r>
      <w:r w:rsidRPr="001D3036">
        <w:rPr>
          <w:i w:val="0"/>
        </w:rPr>
        <w:t>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w:t>
      </w:r>
      <w:r w:rsidRPr="001D3036">
        <w:rPr>
          <w:i w:val="0"/>
        </w:rPr>
        <w:t>c</w:t>
      </w:r>
      <w:r w:rsidRPr="001D3036">
        <w:rPr>
          <w:i w:val="0"/>
        </w:rPr>
        <w:t xml:space="preserve">tronic version  free of charge. If you send colored figures that are to be printed </w:t>
      </w:r>
      <w:r w:rsidRPr="001D3036">
        <w:rPr>
          <w:i w:val="0"/>
        </w:rPr>
        <w:lastRenderedPageBreak/>
        <w:t>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EA4274" w:rsidP="009B1D59">
      <w:pPr>
        <w:spacing w:before="220" w:after="220"/>
        <w:jc w:val="center"/>
      </w:pPr>
      <w:r>
        <w:rPr>
          <w:noProof/>
          <w:lang w:val="en-IN" w:eastAsia="en-IN"/>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t xml:space="preserve">Fig. </w:t>
      </w:r>
      <w:r>
        <w:rPr>
          <w:b/>
        </w:rPr>
        <w:fldChar w:fldCharType="begin"/>
      </w:r>
      <w:r>
        <w:rPr>
          <w:b/>
        </w:rPr>
        <w:instrText xml:space="preserve"> SEQ Fig. \n </w:instrText>
      </w:r>
      <w:r>
        <w:rPr>
          <w:b/>
        </w:rPr>
        <w:fldChar w:fldCharType="separate"/>
      </w:r>
      <w:r w:rsidR="00A82AC2">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This shows a figure consisting of different types of lines. El</w:t>
      </w:r>
      <w:r>
        <w:t>e</w:t>
      </w:r>
      <w:r>
        <w:t xml:space="preserve">ments of the figure described in the caption should be set in italics, in parentheses, as shown in this sample caption. </w:t>
      </w:r>
    </w:p>
    <w:p w:rsidR="009B1D59" w:rsidRPr="009A3755" w:rsidRDefault="007131A7" w:rsidP="006A1BD8">
      <w:pPr>
        <w:pStyle w:val="heading20"/>
      </w:pPr>
      <w:r>
        <w:t>2</w:t>
      </w:r>
      <w:r w:rsidR="009B1D59">
        <w:t>.2   Formulas</w:t>
      </w:r>
    </w:p>
    <w:p w:rsidR="009B1D59" w:rsidRPr="009B1D59" w:rsidRDefault="009B1D59" w:rsidP="009B1D59">
      <w:pPr>
        <w:pStyle w:val="figurelegend"/>
        <w:rPr>
          <w:sz w:val="20"/>
        </w:rPr>
      </w:pPr>
      <w:r w:rsidRPr="009B1D59">
        <w:rPr>
          <w:sz w:val="20"/>
        </w:rPr>
        <w:t>Displayed equations or formulas are centered and set on a separate line (with an extra line or halfline space above and below). Displayed expressions should be nu</w:t>
      </w:r>
      <w:r w:rsidRPr="009B1D59">
        <w:rPr>
          <w:sz w:val="20"/>
        </w:rPr>
        <w:t>m</w:t>
      </w:r>
      <w:r w:rsidRPr="009B1D59">
        <w:rPr>
          <w:sz w:val="20"/>
        </w:rPr>
        <w:t xml:space="preserve">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blPrEx>
          <w:tblCellMar>
            <w:top w:w="0" w:type="dxa"/>
            <w:bottom w:w="0" w:type="dxa"/>
          </w:tblCellMar>
        </w:tblPrEx>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SEQ eq \n </w:instrText>
            </w:r>
            <w:r w:rsidRPr="009B1D59">
              <w:rPr>
                <w:b/>
              </w:rPr>
              <w:fldChar w:fldCharType="separate"/>
            </w:r>
            <w:r w:rsidR="00A82AC2">
              <w:rPr>
                <w:b/>
                <w:noProof/>
              </w:rPr>
              <w:t>1</w:t>
            </w:r>
            <w:r w:rsidRPr="009B1D59">
              <w:rPr>
                <w:b/>
              </w:rPr>
              <w:fldChar w:fldCharType="end"/>
            </w:r>
            <w:r w:rsidRPr="009B1D59">
              <w:t>)</w:t>
            </w:r>
          </w:p>
        </w:tc>
      </w:tr>
    </w:tbl>
    <w:p w:rsidR="009B1D59" w:rsidRDefault="009B1D59" w:rsidP="009B1D59"/>
    <w:p w:rsidR="009B1D59" w:rsidRDefault="009B1D59" w:rsidP="009B1D59">
      <w:r w:rsidRPr="009B1D59">
        <w:t xml:space="preserve">Please punctuate a displayed equation in the same way as ordinary text but with a small space before the end punctuation. </w:t>
      </w:r>
    </w:p>
    <w:p w:rsidR="009942DC" w:rsidRPr="009A3755" w:rsidRDefault="007131A7" w:rsidP="009942DC">
      <w:pPr>
        <w:pStyle w:val="heading20"/>
      </w:pPr>
      <w:r>
        <w:lastRenderedPageBreak/>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w:t>
      </w:r>
      <w:r w:rsidRPr="009942DC">
        <w:t>i</w:t>
      </w:r>
      <w:r w:rsidRPr="009942DC">
        <w:t>ately above them</w:t>
      </w:r>
      <w:r w:rsidR="009F4136">
        <w:rPr>
          <w:rStyle w:val="FootnoteReference"/>
        </w:rPr>
        <w:footnoteReference w:id="2"/>
      </w:r>
      <w:r w:rsidR="009F4136">
        <w:t>.</w:t>
      </w:r>
      <w:r w:rsidRPr="009942DC">
        <w:t xml:space="preserve"> </w:t>
      </w:r>
    </w:p>
    <w:p w:rsidR="009B1D59" w:rsidRPr="009A3755" w:rsidRDefault="007131A7" w:rsidP="009942DC">
      <w:pPr>
        <w:pStyle w:val="heading20"/>
      </w:pPr>
      <w:bookmarkStart w:id="0" w:name="OLE_LINK2"/>
      <w:bookmarkStart w:id="1" w:name="OLE_LINK3"/>
      <w:r>
        <w:t>2</w:t>
      </w:r>
      <w:r w:rsidR="009942DC">
        <w:t>.4</w:t>
      </w:r>
      <w:r w:rsidR="009B1D59" w:rsidRPr="009A3755">
        <w:t xml:space="preserve">   Program Code</w:t>
      </w:r>
    </w:p>
    <w:bookmarkEnd w:id="0"/>
    <w:bookmarkEnd w:id="1"/>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WriteLn('Year 7% 8% 10%'); WriteLn;</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0"/>
      </w:pPr>
      <w:r>
        <w:t>2</w:t>
      </w:r>
      <w:r w:rsidR="009B1D59" w:rsidRPr="009A3755">
        <w:t>.5   Citations</w:t>
      </w:r>
    </w:p>
    <w:p w:rsidR="009B1D59" w:rsidRPr="009942DC" w:rsidRDefault="009B1D59" w:rsidP="009B1D59">
      <w:pPr>
        <w:pStyle w:val="p1a"/>
      </w:pPr>
      <w:r w:rsidRPr="009942DC">
        <w:t>The list of references is headed “References” and is not assigned a number. The list should be set in small print and placed at the end of your contribution, in front of the a</w:t>
      </w:r>
      <w:r w:rsidRPr="009942DC">
        <w:t>p</w:t>
      </w:r>
      <w:r w:rsidRPr="009942DC">
        <w:t>pendix, if one exists. Please do not insert a pagebreak before the list of references if the page is not completely filled. An example is given at the end of this inform</w:t>
      </w:r>
      <w:r w:rsidRPr="009942DC">
        <w:t>a</w:t>
      </w:r>
      <w:r w:rsidRPr="009942DC">
        <w:t>tion sheet. For citations in the text please use square brackets and consecutive nu</w:t>
      </w:r>
      <w:r w:rsidRPr="009942DC">
        <w:t>m</w:t>
      </w:r>
      <w:r w:rsidR="008A0799">
        <w:t>bers: [1], [2], [3], etc.</w:t>
      </w:r>
    </w:p>
    <w:p w:rsidR="009B1D59" w:rsidRPr="009A3755" w:rsidRDefault="007131A7" w:rsidP="009942DC">
      <w:pPr>
        <w:pStyle w:val="heading20"/>
      </w:pPr>
      <w:r>
        <w:lastRenderedPageBreak/>
        <w:t>2</w:t>
      </w:r>
      <w:r w:rsidR="009B1D59" w:rsidRPr="009A3755">
        <w:t>.6   Page Numbering and Running Heads</w:t>
      </w:r>
    </w:p>
    <w:p w:rsidR="009B1D59" w:rsidRPr="009942DC" w:rsidRDefault="009B1D59" w:rsidP="009B1D59">
      <w:pPr>
        <w:pStyle w:val="p1a"/>
      </w:pPr>
      <w:r w:rsidRPr="009942DC">
        <w:t>Please do not set running heads or page numbers.</w:t>
      </w:r>
    </w:p>
    <w:p w:rsidR="009B1D59" w:rsidRDefault="007131A7" w:rsidP="009942DC">
      <w:pPr>
        <w:pStyle w:val="heading10"/>
      </w:pPr>
      <w:r>
        <w:t>3</w:t>
      </w:r>
      <w:r w:rsidR="009B1D59" w:rsidRPr="009A3755">
        <w:t xml:space="preserve">   </w:t>
      </w:r>
      <w:r w:rsidR="009B1D59">
        <w:t>LNCS Online</w:t>
      </w:r>
    </w:p>
    <w:p w:rsidR="009B1D59" w:rsidRDefault="009B1D59" w:rsidP="009B1D59">
      <w:pPr>
        <w:pStyle w:val="p1a"/>
      </w:pPr>
      <w: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9B1D59" w:rsidRDefault="007131A7" w:rsidP="009942DC">
      <w:pPr>
        <w:pStyle w:val="heading10"/>
      </w:pPr>
      <w:r>
        <w:t>4</w:t>
      </w:r>
      <w:r w:rsidR="009B1D59" w:rsidRPr="009A3755">
        <w:t xml:space="preserve">   </w:t>
      </w:r>
      <w:r w:rsidR="009B1D59">
        <w:t>BibTeX Entries</w:t>
      </w:r>
    </w:p>
    <w:p w:rsidR="009B1D59" w:rsidRDefault="009B1D59" w:rsidP="009B1D59">
      <w:pPr>
        <w:pStyle w:val="p1a"/>
      </w:pPr>
      <w:r>
        <w:t xml:space="preserve">The correct BibTeX entries for the Lecture Notes in Computer Science volumes can be found at the following Website shortly after the publication of the book: </w:t>
      </w:r>
      <w:hyperlink r:id="rId9" w:history="1">
        <w:r w:rsidRPr="007958FD">
          <w:rPr>
            <w:rStyle w:val="Hyperlink"/>
          </w:rPr>
          <w:t>http://www.informatik.uni-trier.de/~ley/db/journals/lncs.html</w:t>
        </w:r>
      </w:hyperlink>
    </w:p>
    <w:p w:rsidR="009B1D59" w:rsidRDefault="007131A7" w:rsidP="009942DC">
      <w:pPr>
        <w:pStyle w:val="heading10"/>
      </w:pPr>
      <w:r>
        <w:t>5</w:t>
      </w:r>
      <w:r w:rsidR="009B1D59" w:rsidRPr="009A3755">
        <w:t xml:space="preserve">   </w:t>
      </w:r>
      <w:r w:rsidR="009B1D59">
        <w:t>Lecture Notes in Computer Science in the ISI SCI Expanded</w:t>
      </w:r>
    </w:p>
    <w:p w:rsidR="009F4136" w:rsidRDefault="009B1D59" w:rsidP="009F4136">
      <w:pPr>
        <w:pStyle w:val="p1a"/>
      </w:pPr>
      <w:r>
        <w:t>The Lecture Notes in Computer Science volumes are sent to ISI for inclusion in their Science Citation Index Expanded.</w:t>
      </w:r>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9B1D59" w:rsidRPr="009A3755" w:rsidRDefault="009B1D59" w:rsidP="009942DC">
      <w:pPr>
        <w:pStyle w:val="heading10"/>
      </w:pPr>
      <w:r w:rsidRPr="009A3755">
        <w:t>References</w:t>
      </w:r>
    </w:p>
    <w:p w:rsidR="009B1D59" w:rsidRPr="009A3755" w:rsidRDefault="009B1D59" w:rsidP="009942DC">
      <w:pPr>
        <w:pStyle w:val="reference"/>
      </w:pPr>
      <w:r w:rsidRPr="009A3755">
        <w:t>1. Baldonado, M., Chang, C.-C.K., Gravano, L., Paepcke, A.: The Stanford Digital Library Metadata Architecture. Int. J. Digit. Libr. 1 (1997) 108–121</w:t>
      </w:r>
    </w:p>
    <w:p w:rsidR="009B1D59" w:rsidRPr="009A3755" w:rsidRDefault="009B1D59" w:rsidP="009942DC">
      <w:pPr>
        <w:pStyle w:val="reference"/>
      </w:pPr>
      <w:r w:rsidRPr="009A3755">
        <w:t xml:space="preserve">2. Bruce, K.B., Cardelli, L., Pierce, B.C.: Comparing Object Encodings. In: Abadi, M., Ito, T. (eds.): Theoretical Aspects of Computer Software. Lecture Notes in Computer Science, Vol. 1281. </w:t>
      </w:r>
      <w:smartTag w:uri="urn:schemas-microsoft-com:office:smarttags" w:element="place">
        <w:smartTag w:uri="urn:schemas-microsoft-com:office:smarttags" w:element="City">
          <w:r w:rsidRPr="009A3755">
            <w:t>Springer-Verlag</w:t>
          </w:r>
        </w:smartTag>
        <w:r w:rsidRPr="009A3755">
          <w:t xml:space="preserve">, </w:t>
        </w:r>
        <w:smartTag w:uri="urn:schemas-microsoft-com:office:smarttags" w:element="State">
          <w:r w:rsidRPr="009A3755">
            <w:t>Berlin</w:t>
          </w:r>
        </w:smartTag>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(1997) 415–438</w:t>
      </w:r>
    </w:p>
    <w:p w:rsidR="009B1D59" w:rsidRPr="009A3755" w:rsidRDefault="009B1D59" w:rsidP="009942DC">
      <w:pPr>
        <w:pStyle w:val="reference"/>
      </w:pPr>
      <w:r w:rsidRPr="009A3755">
        <w:t xml:space="preserve">3. van Leeuwen, J. (ed.): Computer Science Today. Recent Trends and Developments. Lecture Notes in Computer Science, Vol. 1000. </w:t>
      </w:r>
      <w:smartTag w:uri="urn:schemas-microsoft-com:office:smarttags" w:element="place">
        <w:smartTag w:uri="urn:schemas-microsoft-com:office:smarttags" w:element="City">
          <w:r w:rsidRPr="009A3755">
            <w:t>Springer-Verlag</w:t>
          </w:r>
        </w:smartTag>
        <w:r w:rsidRPr="009A3755">
          <w:t xml:space="preserve">, </w:t>
        </w:r>
        <w:smartTag w:uri="urn:schemas-microsoft-com:office:smarttags" w:element="State">
          <w:r w:rsidRPr="009A3755">
            <w:t>Berlin</w:t>
          </w:r>
        </w:smartTag>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(1995)</w:t>
      </w:r>
    </w:p>
    <w:p w:rsidR="009B1D59" w:rsidRPr="009A3755" w:rsidRDefault="009B1D59" w:rsidP="009942DC">
      <w:pPr>
        <w:pStyle w:val="reference"/>
      </w:pPr>
      <w:r w:rsidRPr="009A3755">
        <w:t xml:space="preserve">4. Michalewicz, Z.: Genetic Algorithms + Data Structures = Evolution Programs. 3rd edn. </w:t>
      </w:r>
      <w:smartTag w:uri="urn:schemas-microsoft-com:office:smarttags" w:element="place">
        <w:smartTag w:uri="urn:schemas-microsoft-com:office:smarttags" w:element="City">
          <w:r w:rsidRPr="009A3755">
            <w:t>Springer-Verlag</w:t>
          </w:r>
        </w:smartTag>
        <w:r w:rsidRPr="009A3755">
          <w:t xml:space="preserve">, </w:t>
        </w:r>
        <w:smartTag w:uri="urn:schemas-microsoft-com:office:smarttags" w:element="State">
          <w:r w:rsidRPr="009A3755">
            <w:t>Berlin</w:t>
          </w:r>
        </w:smartTag>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(1996)</w:t>
      </w:r>
    </w:p>
    <w:p w:rsidR="009B1D59" w:rsidRPr="009A3755" w:rsidRDefault="009B1D59" w:rsidP="009942DC">
      <w:pPr>
        <w:pStyle w:val="heading10"/>
      </w:pPr>
      <w:bookmarkStart w:id="2" w:name="OLE_LINK1"/>
      <w:r w:rsidRPr="009A3755">
        <w:lastRenderedPageBreak/>
        <w:t xml:space="preserve">Appendix: Springer-Author Discount </w:t>
      </w:r>
    </w:p>
    <w:bookmarkEnd w:id="2"/>
    <w:p w:rsidR="009B1D59" w:rsidRPr="009942DC" w:rsidRDefault="009B1D59" w:rsidP="009B1D59">
      <w:pPr>
        <w:pStyle w:val="p1a"/>
      </w:pPr>
      <w:r w:rsidRPr="009942DC">
        <w:t xml:space="preserve">LNCS authors are entitled to a 33.3% discount off all Springer publications. Before placing an order, they should send an email to </w:t>
      </w:r>
      <w:hyperlink r:id="rId10" w:history="1">
        <w:r w:rsidRPr="009942DC">
          <w:rPr>
            <w:rStyle w:val="Hyperlink"/>
          </w:rPr>
          <w:t>SDC.bookorder@springer.com</w:t>
        </w:r>
      </w:hyperlink>
      <w:r w:rsidRPr="009942DC">
        <w:t>, gi</w:t>
      </w:r>
      <w:r w:rsidRPr="009942DC">
        <w:t>v</w:t>
      </w:r>
      <w:r w:rsidRPr="009942DC">
        <w:t>ing full details of their Springer publication, to obtain a so-called token. This token is a number, which must be e</w:t>
      </w:r>
      <w:r w:rsidRPr="009942DC">
        <w:t>n</w:t>
      </w:r>
      <w:r w:rsidRPr="009942DC">
        <w:t>tered when placing an order via the Internet, in order to obtain the discount.</w:t>
      </w:r>
    </w:p>
    <w:p w:rsidR="009B1D59" w:rsidRDefault="009B1D59" w:rsidP="009942DC">
      <w:pPr>
        <w:pStyle w:val="heading10"/>
      </w:pPr>
      <w:r>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 the authors of the paper</w:t>
      </w:r>
    </w:p>
    <w:p w:rsidR="009B1D59" w:rsidRPr="009A3755" w:rsidRDefault="009B1D59" w:rsidP="009942DC">
      <w:pPr>
        <w:pStyle w:val="NumberedItem"/>
        <w:numPr>
          <w:ilvl w:val="0"/>
          <w:numId w:val="3"/>
        </w:numPr>
      </w:pPr>
      <w:r>
        <w:t>A readme giving the first name(s) and the surname(s) of all the authors of the paper as well as the name and email address of the corresponding author</w:t>
      </w:r>
    </w:p>
    <w:p w:rsidR="009B1D59" w:rsidRPr="009A3755" w:rsidRDefault="009B1D59" w:rsidP="009B1D59"/>
    <w:p w:rsidR="009B1D59" w:rsidRPr="009A3755" w:rsidRDefault="009B1D59" w:rsidP="009B1D59"/>
    <w:p w:rsidR="009B1D59" w:rsidRDefault="009B1D59"/>
    <w:sectPr w:rsidR="009B1D59">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60" w:rsidRDefault="005B5260">
      <w:r>
        <w:separator/>
      </w:r>
    </w:p>
  </w:endnote>
  <w:endnote w:type="continuationSeparator" w:id="1">
    <w:p w:rsidR="005B5260" w:rsidRDefault="005B526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60" w:rsidRDefault="005B5260">
      <w:r>
        <w:separator/>
      </w:r>
    </w:p>
  </w:footnote>
  <w:footnote w:type="continuationSeparator" w:id="1">
    <w:p w:rsidR="005B5260" w:rsidRDefault="005B5260">
      <w:r>
        <w:continuationSeparator/>
      </w:r>
    </w:p>
  </w:footnote>
  <w:footnote w:id="2">
    <w:p w:rsidR="00A82AC2" w:rsidRDefault="00A82AC2" w:rsidP="009F4136">
      <w:pPr>
        <w:pStyle w:val="FootnoteText"/>
      </w:pPr>
      <w:r>
        <w:rPr>
          <w:rStyle w:val="FootnoteReference"/>
        </w:rPr>
        <w:footnoteRef/>
      </w:r>
      <w:r>
        <w:t xml:space="preserve"> The footnote numeral is set flush left and the text follows with the usual word spacing.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40D46"/>
    <w:rsid w:val="00050DFE"/>
    <w:rsid w:val="00094440"/>
    <w:rsid w:val="00165C6D"/>
    <w:rsid w:val="001D3036"/>
    <w:rsid w:val="001E2B8E"/>
    <w:rsid w:val="00203798"/>
    <w:rsid w:val="00252BAB"/>
    <w:rsid w:val="002A3EE9"/>
    <w:rsid w:val="002D0787"/>
    <w:rsid w:val="003C5FA0"/>
    <w:rsid w:val="003D3C40"/>
    <w:rsid w:val="004F2DDD"/>
    <w:rsid w:val="00586CFF"/>
    <w:rsid w:val="005B5260"/>
    <w:rsid w:val="005F00C9"/>
    <w:rsid w:val="006225EA"/>
    <w:rsid w:val="00652234"/>
    <w:rsid w:val="00657488"/>
    <w:rsid w:val="00663895"/>
    <w:rsid w:val="0067477F"/>
    <w:rsid w:val="006A1BD8"/>
    <w:rsid w:val="007131A7"/>
    <w:rsid w:val="007309D0"/>
    <w:rsid w:val="008A0799"/>
    <w:rsid w:val="00914605"/>
    <w:rsid w:val="00942718"/>
    <w:rsid w:val="009708EC"/>
    <w:rsid w:val="009942DC"/>
    <w:rsid w:val="00997419"/>
    <w:rsid w:val="009B1D59"/>
    <w:rsid w:val="009F4136"/>
    <w:rsid w:val="00A02F42"/>
    <w:rsid w:val="00A61B46"/>
    <w:rsid w:val="00A8258F"/>
    <w:rsid w:val="00A82AC2"/>
    <w:rsid w:val="00AB279A"/>
    <w:rsid w:val="00B069EE"/>
    <w:rsid w:val="00C21DCE"/>
    <w:rsid w:val="00C951AE"/>
    <w:rsid w:val="00CF0521"/>
    <w:rsid w:val="00D15D54"/>
    <w:rsid w:val="00D25733"/>
    <w:rsid w:val="00D46E59"/>
    <w:rsid w:val="00DC2926"/>
    <w:rsid w:val="00E04A1F"/>
    <w:rsid w:val="00E3194C"/>
    <w:rsid w:val="00E3380D"/>
    <w:rsid w:val="00EA1D86"/>
    <w:rsid w:val="00EA3C57"/>
    <w:rsid w:val="00EA4274"/>
    <w:rsid w:val="00EE6DE9"/>
    <w:rsid w:val="00F350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pringer.com/ln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DC.bookorder@springer.com" TargetMode="External"/><Relationship Id="rId4" Type="http://schemas.openxmlformats.org/officeDocument/2006/relationships/webSettings" Target="webSettings.xml"/><Relationship Id="rId9" Type="http://schemas.openxmlformats.org/officeDocument/2006/relationships/hyperlink" Target="http://www.informatik.uni-trier.de/~ley/db/journals/ln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0</TotalTime>
  <Pages>7</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12321</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itm</cp:lastModifiedBy>
  <cp:revision>2</cp:revision>
  <cp:lastPrinted>2006-03-24T04:28:00Z</cp:lastPrinted>
  <dcterms:created xsi:type="dcterms:W3CDTF">2017-10-16T10:13:00Z</dcterms:created>
  <dcterms:modified xsi:type="dcterms:W3CDTF">2017-10-16T10:13:00Z</dcterms:modified>
</cp:coreProperties>
</file>